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691" w:rsidRPr="005E5691" w:rsidRDefault="005E5691" w:rsidP="005E5691">
      <w:pPr>
        <w:spacing w:before="100" w:beforeAutospacing="1" w:after="100" w:afterAutospacing="1" w:line="480" w:lineRule="auto"/>
        <w:rPr>
          <w:rFonts w:ascii="Times New Roman" w:hAnsi="Times New Roman" w:cs="Times New Roman"/>
          <w:sz w:val="24"/>
        </w:rPr>
      </w:pPr>
    </w:p>
    <w:p w:rsidR="005E5691" w:rsidRPr="005E5691" w:rsidRDefault="005E5691" w:rsidP="005E5691">
      <w:pPr>
        <w:spacing w:before="100" w:beforeAutospacing="1" w:after="100" w:afterAutospacing="1" w:line="480" w:lineRule="auto"/>
        <w:rPr>
          <w:rFonts w:ascii="Times New Roman" w:hAnsi="Times New Roman" w:cs="Times New Roman"/>
          <w:sz w:val="24"/>
        </w:rPr>
      </w:pPr>
    </w:p>
    <w:p w:rsidR="005E5691" w:rsidRPr="005E5691" w:rsidRDefault="005E5691" w:rsidP="005E5691">
      <w:pPr>
        <w:spacing w:before="100" w:beforeAutospacing="1" w:after="100" w:afterAutospacing="1" w:line="480" w:lineRule="auto"/>
        <w:rPr>
          <w:rFonts w:ascii="Times New Roman" w:hAnsi="Times New Roman" w:cs="Times New Roman"/>
          <w:sz w:val="24"/>
        </w:rPr>
      </w:pPr>
    </w:p>
    <w:p w:rsidR="005E5691" w:rsidRPr="005E5691" w:rsidRDefault="005E5691" w:rsidP="005E5691">
      <w:pPr>
        <w:spacing w:before="100" w:beforeAutospacing="1" w:after="100" w:afterAutospacing="1" w:line="480" w:lineRule="auto"/>
        <w:rPr>
          <w:rFonts w:ascii="Times New Roman" w:hAnsi="Times New Roman" w:cs="Times New Roman"/>
          <w:sz w:val="24"/>
        </w:rPr>
      </w:pPr>
    </w:p>
    <w:p w:rsidR="005E5691" w:rsidRPr="005E5691" w:rsidRDefault="005E5691" w:rsidP="005E5691">
      <w:pPr>
        <w:spacing w:before="100" w:beforeAutospacing="1" w:after="100" w:afterAutospacing="1" w:line="480" w:lineRule="auto"/>
        <w:jc w:val="center"/>
        <w:rPr>
          <w:rFonts w:ascii="Times New Roman" w:hAnsi="Times New Roman" w:cs="Times New Roman"/>
          <w:b/>
          <w:sz w:val="24"/>
        </w:rPr>
      </w:pPr>
      <w:r w:rsidRPr="005E5691">
        <w:rPr>
          <w:rFonts w:ascii="Times New Roman" w:hAnsi="Times New Roman" w:cs="Times New Roman"/>
          <w:b/>
          <w:sz w:val="24"/>
        </w:rPr>
        <w:t>Personal Perception of Suffering, Death and Salvation</w:t>
      </w:r>
    </w:p>
    <w:p w:rsidR="005E5691" w:rsidRPr="005E5691" w:rsidRDefault="005E5691" w:rsidP="005E5691">
      <w:pPr>
        <w:spacing w:before="100" w:beforeAutospacing="1" w:after="100" w:afterAutospacing="1" w:line="480" w:lineRule="auto"/>
        <w:jc w:val="center"/>
        <w:rPr>
          <w:rFonts w:ascii="Times New Roman" w:hAnsi="Times New Roman" w:cs="Times New Roman"/>
          <w:sz w:val="24"/>
        </w:rPr>
      </w:pPr>
    </w:p>
    <w:p w:rsidR="005E5691" w:rsidRPr="005E5691" w:rsidRDefault="005E5691" w:rsidP="005E5691">
      <w:pPr>
        <w:spacing w:before="100" w:beforeAutospacing="1" w:after="100" w:afterAutospacing="1" w:line="480" w:lineRule="auto"/>
        <w:jc w:val="center"/>
        <w:rPr>
          <w:rFonts w:ascii="Times New Roman" w:hAnsi="Times New Roman" w:cs="Times New Roman"/>
          <w:sz w:val="24"/>
        </w:rPr>
      </w:pPr>
    </w:p>
    <w:p w:rsidR="005E5691" w:rsidRPr="005E5691" w:rsidRDefault="005E5691" w:rsidP="005E5691">
      <w:pPr>
        <w:spacing w:before="100" w:beforeAutospacing="1" w:after="100" w:afterAutospacing="1" w:line="480" w:lineRule="auto"/>
        <w:jc w:val="center"/>
        <w:rPr>
          <w:rFonts w:ascii="Times New Roman" w:hAnsi="Times New Roman" w:cs="Times New Roman"/>
          <w:sz w:val="24"/>
        </w:rPr>
      </w:pPr>
      <w:r w:rsidRPr="005E5691">
        <w:rPr>
          <w:rFonts w:ascii="Times New Roman" w:hAnsi="Times New Roman" w:cs="Times New Roman"/>
          <w:sz w:val="24"/>
        </w:rPr>
        <w:t>Student’s Name</w:t>
      </w:r>
    </w:p>
    <w:p w:rsidR="005E5691" w:rsidRPr="005E5691" w:rsidRDefault="005E5691" w:rsidP="005E5691">
      <w:pPr>
        <w:spacing w:before="100" w:beforeAutospacing="1" w:after="100" w:afterAutospacing="1" w:line="480" w:lineRule="auto"/>
        <w:jc w:val="center"/>
        <w:rPr>
          <w:rFonts w:ascii="Times New Roman" w:hAnsi="Times New Roman" w:cs="Times New Roman"/>
          <w:sz w:val="24"/>
        </w:rPr>
      </w:pPr>
      <w:r w:rsidRPr="005E5691">
        <w:rPr>
          <w:rFonts w:ascii="Times New Roman" w:hAnsi="Times New Roman" w:cs="Times New Roman"/>
          <w:sz w:val="24"/>
        </w:rPr>
        <w:t>Department, University</w:t>
      </w:r>
    </w:p>
    <w:p w:rsidR="005E5691" w:rsidRPr="005E5691" w:rsidRDefault="005E5691" w:rsidP="005E5691">
      <w:pPr>
        <w:spacing w:before="100" w:beforeAutospacing="1" w:after="100" w:afterAutospacing="1" w:line="480" w:lineRule="auto"/>
        <w:jc w:val="center"/>
        <w:rPr>
          <w:rFonts w:ascii="Times New Roman" w:hAnsi="Times New Roman" w:cs="Times New Roman"/>
          <w:sz w:val="24"/>
        </w:rPr>
      </w:pPr>
      <w:r w:rsidRPr="005E5691">
        <w:rPr>
          <w:rFonts w:ascii="Times New Roman" w:hAnsi="Times New Roman" w:cs="Times New Roman"/>
          <w:sz w:val="24"/>
        </w:rPr>
        <w:t>Course Code: Course Name</w:t>
      </w:r>
    </w:p>
    <w:p w:rsidR="005E5691" w:rsidRPr="005E5691" w:rsidRDefault="005E5691" w:rsidP="005E5691">
      <w:pPr>
        <w:spacing w:before="100" w:beforeAutospacing="1" w:after="100" w:afterAutospacing="1" w:line="480" w:lineRule="auto"/>
        <w:jc w:val="center"/>
        <w:rPr>
          <w:rFonts w:ascii="Times New Roman" w:hAnsi="Times New Roman" w:cs="Times New Roman"/>
          <w:sz w:val="24"/>
        </w:rPr>
      </w:pPr>
      <w:r w:rsidRPr="005E5691">
        <w:rPr>
          <w:rFonts w:ascii="Times New Roman" w:hAnsi="Times New Roman" w:cs="Times New Roman"/>
          <w:sz w:val="24"/>
        </w:rPr>
        <w:t>Professor’s Name</w:t>
      </w:r>
    </w:p>
    <w:p w:rsidR="005E5691" w:rsidRPr="005E5691" w:rsidRDefault="005E5691" w:rsidP="005E5691">
      <w:pPr>
        <w:spacing w:before="100" w:beforeAutospacing="1" w:after="100" w:afterAutospacing="1" w:line="480" w:lineRule="auto"/>
        <w:jc w:val="center"/>
        <w:rPr>
          <w:rFonts w:ascii="Times New Roman" w:hAnsi="Times New Roman" w:cs="Times New Roman"/>
          <w:sz w:val="24"/>
        </w:rPr>
      </w:pPr>
      <w:r w:rsidRPr="005E5691">
        <w:rPr>
          <w:rFonts w:ascii="Times New Roman" w:hAnsi="Times New Roman" w:cs="Times New Roman"/>
          <w:sz w:val="24"/>
        </w:rPr>
        <w:t>Date</w:t>
      </w:r>
    </w:p>
    <w:p w:rsidR="005E5691" w:rsidRPr="005E5691" w:rsidRDefault="005E5691" w:rsidP="005E5691">
      <w:pPr>
        <w:spacing w:before="100" w:beforeAutospacing="1" w:after="100" w:afterAutospacing="1" w:line="480" w:lineRule="auto"/>
        <w:rPr>
          <w:rFonts w:ascii="Times New Roman" w:hAnsi="Times New Roman" w:cs="Times New Roman"/>
          <w:sz w:val="24"/>
        </w:rPr>
      </w:pPr>
      <w:r w:rsidRPr="005E5691">
        <w:rPr>
          <w:rFonts w:ascii="Times New Roman" w:hAnsi="Times New Roman" w:cs="Times New Roman"/>
          <w:sz w:val="24"/>
        </w:rPr>
        <w:br w:type="page"/>
      </w:r>
    </w:p>
    <w:p w:rsidR="005E5691" w:rsidRDefault="005E5691" w:rsidP="005E5691">
      <w:pPr>
        <w:spacing w:before="100" w:beforeAutospacing="1" w:after="100" w:afterAutospacing="1" w:line="480" w:lineRule="auto"/>
        <w:jc w:val="center"/>
        <w:rPr>
          <w:rFonts w:ascii="Times New Roman" w:hAnsi="Times New Roman" w:cs="Times New Roman"/>
          <w:b/>
          <w:sz w:val="24"/>
        </w:rPr>
      </w:pPr>
      <w:r w:rsidRPr="005E5691">
        <w:rPr>
          <w:rFonts w:ascii="Times New Roman" w:hAnsi="Times New Roman" w:cs="Times New Roman"/>
          <w:b/>
          <w:sz w:val="24"/>
        </w:rPr>
        <w:lastRenderedPageBreak/>
        <w:t>Personal Perception of Suffering, Death and Salvation</w:t>
      </w:r>
    </w:p>
    <w:p w:rsidR="00D624B3" w:rsidRPr="005E5691" w:rsidRDefault="002115B4" w:rsidP="005E5691">
      <w:pPr>
        <w:spacing w:before="100" w:beforeAutospacing="1" w:after="100" w:afterAutospacing="1" w:line="480" w:lineRule="auto"/>
        <w:ind w:firstLine="720"/>
        <w:rPr>
          <w:rFonts w:ascii="Times New Roman" w:hAnsi="Times New Roman" w:cs="Times New Roman"/>
          <w:sz w:val="24"/>
        </w:rPr>
      </w:pPr>
      <w:r w:rsidRPr="005E5691">
        <w:rPr>
          <w:rFonts w:ascii="Times New Roman" w:hAnsi="Times New Roman" w:cs="Times New Roman"/>
          <w:sz w:val="24"/>
        </w:rPr>
        <w:t xml:space="preserve">Suffering to human beings is the consequence of the Adam’s betrayal to the covenant between him and God about the forbidden truth. </w:t>
      </w:r>
      <w:r w:rsidR="001522CD" w:rsidRPr="005E5691">
        <w:rPr>
          <w:rFonts w:ascii="Times New Roman" w:hAnsi="Times New Roman" w:cs="Times New Roman"/>
          <w:sz w:val="24"/>
        </w:rPr>
        <w:t>Suffering</w:t>
      </w:r>
      <w:r w:rsidR="00012333" w:rsidRPr="005E5691">
        <w:rPr>
          <w:rFonts w:ascii="Times New Roman" w:hAnsi="Times New Roman" w:cs="Times New Roman"/>
          <w:sz w:val="24"/>
        </w:rPr>
        <w:t xml:space="preserve"> is also the consequences of actions. The acts may be </w:t>
      </w:r>
      <w:r w:rsidR="001522CD" w:rsidRPr="005E5691">
        <w:rPr>
          <w:rFonts w:ascii="Times New Roman" w:hAnsi="Times New Roman" w:cs="Times New Roman"/>
          <w:sz w:val="24"/>
        </w:rPr>
        <w:t>done</w:t>
      </w:r>
      <w:r w:rsidR="00012333" w:rsidRPr="005E5691">
        <w:rPr>
          <w:rFonts w:ascii="Times New Roman" w:hAnsi="Times New Roman" w:cs="Times New Roman"/>
          <w:sz w:val="24"/>
        </w:rPr>
        <w:t xml:space="preserve"> by the same person that suffers, or may be by someone </w:t>
      </w:r>
      <w:r w:rsidR="001522CD" w:rsidRPr="005E5691">
        <w:rPr>
          <w:rFonts w:ascii="Times New Roman" w:hAnsi="Times New Roman" w:cs="Times New Roman"/>
          <w:sz w:val="24"/>
        </w:rPr>
        <w:t>entirely</w:t>
      </w:r>
      <w:r w:rsidR="00012333" w:rsidRPr="005E5691">
        <w:rPr>
          <w:rFonts w:ascii="Times New Roman" w:hAnsi="Times New Roman" w:cs="Times New Roman"/>
          <w:sz w:val="24"/>
        </w:rPr>
        <w:t xml:space="preserve"> different. However, human suffering offers </w:t>
      </w:r>
      <w:r w:rsidR="001522CD" w:rsidRPr="005E5691">
        <w:rPr>
          <w:rFonts w:ascii="Times New Roman" w:hAnsi="Times New Roman" w:cs="Times New Roman"/>
          <w:sz w:val="24"/>
        </w:rPr>
        <w:t>context</w:t>
      </w:r>
      <w:r w:rsidR="00012333" w:rsidRPr="005E5691">
        <w:rPr>
          <w:rFonts w:ascii="Times New Roman" w:hAnsi="Times New Roman" w:cs="Times New Roman"/>
          <w:sz w:val="24"/>
        </w:rPr>
        <w:t xml:space="preserve"> by which the race </w:t>
      </w:r>
      <w:r w:rsidR="001522CD" w:rsidRPr="005E5691">
        <w:rPr>
          <w:rFonts w:ascii="Times New Roman" w:hAnsi="Times New Roman" w:cs="Times New Roman"/>
          <w:sz w:val="24"/>
        </w:rPr>
        <w:t>embraces</w:t>
      </w:r>
      <w:r w:rsidR="00012333" w:rsidRPr="005E5691">
        <w:rPr>
          <w:rFonts w:ascii="Times New Roman" w:hAnsi="Times New Roman" w:cs="Times New Roman"/>
          <w:sz w:val="24"/>
        </w:rPr>
        <w:t xml:space="preserve"> </w:t>
      </w:r>
      <w:r w:rsidR="001522CD" w:rsidRPr="005E5691">
        <w:rPr>
          <w:rFonts w:ascii="Times New Roman" w:hAnsi="Times New Roman" w:cs="Times New Roman"/>
          <w:sz w:val="24"/>
        </w:rPr>
        <w:t>emotional</w:t>
      </w:r>
      <w:r w:rsidR="00012333" w:rsidRPr="005E5691">
        <w:rPr>
          <w:rFonts w:ascii="Times New Roman" w:hAnsi="Times New Roman" w:cs="Times New Roman"/>
          <w:sz w:val="24"/>
        </w:rPr>
        <w:t xml:space="preserve"> and psychological development and maturity. The world is full of </w:t>
      </w:r>
      <w:r w:rsidR="001522CD" w:rsidRPr="005E5691">
        <w:rPr>
          <w:rFonts w:ascii="Times New Roman" w:hAnsi="Times New Roman" w:cs="Times New Roman"/>
          <w:sz w:val="24"/>
        </w:rPr>
        <w:t>hurdles</w:t>
      </w:r>
      <w:r w:rsidR="00012333" w:rsidRPr="005E5691">
        <w:rPr>
          <w:rFonts w:ascii="Times New Roman" w:hAnsi="Times New Roman" w:cs="Times New Roman"/>
          <w:sz w:val="24"/>
        </w:rPr>
        <w:t xml:space="preserve"> and challenges, and the rate and speed of maturity also depends on how the individuals overcome such situations </w:t>
      </w:r>
      <w:r w:rsidR="001522CD" w:rsidRPr="005E5691">
        <w:rPr>
          <w:rFonts w:ascii="Times New Roman" w:hAnsi="Times New Roman" w:cs="Times New Roman"/>
          <w:sz w:val="24"/>
        </w:rPr>
        <w:t>and t</w:t>
      </w:r>
      <w:r w:rsidR="00012333" w:rsidRPr="005E5691">
        <w:rPr>
          <w:rFonts w:ascii="Times New Roman" w:hAnsi="Times New Roman" w:cs="Times New Roman"/>
          <w:sz w:val="24"/>
        </w:rPr>
        <w:t>h</w:t>
      </w:r>
      <w:r w:rsidR="001522CD" w:rsidRPr="005E5691">
        <w:rPr>
          <w:rFonts w:ascii="Times New Roman" w:hAnsi="Times New Roman" w:cs="Times New Roman"/>
          <w:sz w:val="24"/>
        </w:rPr>
        <w:t>e</w:t>
      </w:r>
      <w:r w:rsidR="00012333" w:rsidRPr="005E5691">
        <w:rPr>
          <w:rFonts w:ascii="Times New Roman" w:hAnsi="Times New Roman" w:cs="Times New Roman"/>
          <w:sz w:val="24"/>
        </w:rPr>
        <w:t xml:space="preserve">ir reactions afterwards. Death is not only the end of life, but </w:t>
      </w:r>
      <w:r w:rsidR="001522CD" w:rsidRPr="005E5691">
        <w:rPr>
          <w:rFonts w:ascii="Times New Roman" w:hAnsi="Times New Roman" w:cs="Times New Roman"/>
          <w:sz w:val="24"/>
        </w:rPr>
        <w:t>rather</w:t>
      </w:r>
      <w:r w:rsidR="00012333" w:rsidRPr="005E5691">
        <w:rPr>
          <w:rFonts w:ascii="Times New Roman" w:hAnsi="Times New Roman" w:cs="Times New Roman"/>
          <w:sz w:val="24"/>
        </w:rPr>
        <w:t xml:space="preserve"> fulfillment of a promise made to the human </w:t>
      </w:r>
      <w:r w:rsidR="001522CD" w:rsidRPr="005E5691">
        <w:rPr>
          <w:rFonts w:ascii="Times New Roman" w:hAnsi="Times New Roman" w:cs="Times New Roman"/>
          <w:sz w:val="24"/>
        </w:rPr>
        <w:t>race</w:t>
      </w:r>
      <w:r w:rsidR="00012333" w:rsidRPr="005E5691">
        <w:rPr>
          <w:rFonts w:ascii="Times New Roman" w:hAnsi="Times New Roman" w:cs="Times New Roman"/>
          <w:sz w:val="24"/>
        </w:rPr>
        <w:t xml:space="preserve"> by God of judgment. It is only through such a step that the final chapter of an </w:t>
      </w:r>
      <w:r w:rsidR="001522CD" w:rsidRPr="005E5691">
        <w:rPr>
          <w:rFonts w:ascii="Times New Roman" w:hAnsi="Times New Roman" w:cs="Times New Roman"/>
          <w:sz w:val="24"/>
        </w:rPr>
        <w:t>individual’s</w:t>
      </w:r>
      <w:r w:rsidR="00012333" w:rsidRPr="005E5691">
        <w:rPr>
          <w:rFonts w:ascii="Times New Roman" w:hAnsi="Times New Roman" w:cs="Times New Roman"/>
          <w:sz w:val="24"/>
        </w:rPr>
        <w:t xml:space="preserve"> </w:t>
      </w:r>
      <w:r w:rsidR="001522CD" w:rsidRPr="005E5691">
        <w:rPr>
          <w:rFonts w:ascii="Times New Roman" w:hAnsi="Times New Roman" w:cs="Times New Roman"/>
          <w:sz w:val="24"/>
        </w:rPr>
        <w:t>life</w:t>
      </w:r>
      <w:r w:rsidR="00012333" w:rsidRPr="005E5691">
        <w:rPr>
          <w:rFonts w:ascii="Times New Roman" w:hAnsi="Times New Roman" w:cs="Times New Roman"/>
          <w:sz w:val="24"/>
        </w:rPr>
        <w:t xml:space="preserve"> is written and closed. After that, human’s are subject to judgment by God according to the mission of spreading the gospel to all the corners of the earth. I </w:t>
      </w:r>
      <w:r w:rsidR="00D624B3" w:rsidRPr="005E5691">
        <w:rPr>
          <w:rFonts w:ascii="Times New Roman" w:hAnsi="Times New Roman" w:cs="Times New Roman"/>
          <w:sz w:val="24"/>
        </w:rPr>
        <w:t>believe</w:t>
      </w:r>
      <w:r w:rsidR="00012333" w:rsidRPr="005E5691">
        <w:rPr>
          <w:rFonts w:ascii="Times New Roman" w:hAnsi="Times New Roman" w:cs="Times New Roman"/>
          <w:sz w:val="24"/>
        </w:rPr>
        <w:t xml:space="preserve"> that after death the soul rests awaiting the </w:t>
      </w:r>
      <w:r w:rsidR="00D624B3" w:rsidRPr="005E5691">
        <w:rPr>
          <w:rFonts w:ascii="Times New Roman" w:hAnsi="Times New Roman" w:cs="Times New Roman"/>
          <w:sz w:val="24"/>
        </w:rPr>
        <w:t>Day of Judgment</w:t>
      </w:r>
      <w:r w:rsidR="00012333" w:rsidRPr="005E5691">
        <w:rPr>
          <w:rFonts w:ascii="Times New Roman" w:hAnsi="Times New Roman" w:cs="Times New Roman"/>
          <w:sz w:val="24"/>
        </w:rPr>
        <w:t xml:space="preserve"> for all. </w:t>
      </w:r>
    </w:p>
    <w:p w:rsidR="00012333" w:rsidRPr="005E5691" w:rsidRDefault="00012333" w:rsidP="005E5691">
      <w:pPr>
        <w:spacing w:before="100" w:beforeAutospacing="1" w:after="100" w:afterAutospacing="1" w:line="480" w:lineRule="auto"/>
        <w:ind w:firstLine="720"/>
        <w:rPr>
          <w:rFonts w:ascii="Times New Roman" w:hAnsi="Times New Roman" w:cs="Times New Roman"/>
          <w:sz w:val="24"/>
        </w:rPr>
      </w:pPr>
      <w:r w:rsidRPr="005E5691">
        <w:rPr>
          <w:rFonts w:ascii="Times New Roman" w:hAnsi="Times New Roman" w:cs="Times New Roman"/>
          <w:sz w:val="24"/>
        </w:rPr>
        <w:t xml:space="preserve">Salvation to me means ascending to a </w:t>
      </w:r>
      <w:r w:rsidR="001522CD" w:rsidRPr="005E5691">
        <w:rPr>
          <w:rFonts w:ascii="Times New Roman" w:hAnsi="Times New Roman" w:cs="Times New Roman"/>
          <w:sz w:val="24"/>
        </w:rPr>
        <w:t>specific</w:t>
      </w:r>
      <w:r w:rsidRPr="005E5691">
        <w:rPr>
          <w:rFonts w:ascii="Times New Roman" w:hAnsi="Times New Roman" w:cs="Times New Roman"/>
          <w:sz w:val="24"/>
        </w:rPr>
        <w:t xml:space="preserve"> status in the standards of </w:t>
      </w:r>
      <w:r w:rsidR="001522CD" w:rsidRPr="005E5691">
        <w:rPr>
          <w:rFonts w:ascii="Times New Roman" w:hAnsi="Times New Roman" w:cs="Times New Roman"/>
          <w:sz w:val="24"/>
        </w:rPr>
        <w:t>life</w:t>
      </w:r>
      <w:r w:rsidRPr="005E5691">
        <w:rPr>
          <w:rFonts w:ascii="Times New Roman" w:hAnsi="Times New Roman" w:cs="Times New Roman"/>
          <w:sz w:val="24"/>
        </w:rPr>
        <w:t xml:space="preserve"> and virtues on </w:t>
      </w:r>
      <w:r w:rsidR="001522CD" w:rsidRPr="005E5691">
        <w:rPr>
          <w:rFonts w:ascii="Times New Roman" w:hAnsi="Times New Roman" w:cs="Times New Roman"/>
          <w:sz w:val="24"/>
        </w:rPr>
        <w:t>adheres</w:t>
      </w:r>
      <w:r w:rsidRPr="005E5691">
        <w:rPr>
          <w:rFonts w:ascii="Times New Roman" w:hAnsi="Times New Roman" w:cs="Times New Roman"/>
          <w:sz w:val="24"/>
        </w:rPr>
        <w:t xml:space="preserve"> to such that the individual respects the doctrines portrayed by the </w:t>
      </w:r>
      <w:r w:rsidR="001522CD" w:rsidRPr="005E5691">
        <w:rPr>
          <w:rFonts w:ascii="Times New Roman" w:hAnsi="Times New Roman" w:cs="Times New Roman"/>
          <w:sz w:val="24"/>
        </w:rPr>
        <w:t>Jesus</w:t>
      </w:r>
      <w:r w:rsidRPr="005E5691">
        <w:rPr>
          <w:rFonts w:ascii="Times New Roman" w:hAnsi="Times New Roman" w:cs="Times New Roman"/>
          <w:sz w:val="24"/>
        </w:rPr>
        <w:t xml:space="preserve"> Christ and the church. </w:t>
      </w:r>
      <w:r w:rsidR="001522CD" w:rsidRPr="005E5691">
        <w:rPr>
          <w:rFonts w:ascii="Times New Roman" w:hAnsi="Times New Roman" w:cs="Times New Roman"/>
          <w:sz w:val="24"/>
        </w:rPr>
        <w:t xml:space="preserve">A critical element is the need for one to repent their sins, and make amends. The context highlights that individuals need to make right their wrongs, and actively engage in not harming others. However, the most critical element for salvation is accepting Jesus Christ as one’s lord and savior. Such a belief system highlights how I live my daily life. It encompasses the ministry of spreading the word, not consciously hurting others, and not faring death. </w:t>
      </w:r>
    </w:p>
    <w:sectPr w:rsidR="00012333" w:rsidRPr="005E5691" w:rsidSect="006F61F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028D" w:rsidRDefault="00B9028D" w:rsidP="005E5691">
      <w:pPr>
        <w:spacing w:after="0" w:line="240" w:lineRule="auto"/>
      </w:pPr>
      <w:r>
        <w:separator/>
      </w:r>
    </w:p>
  </w:endnote>
  <w:endnote w:type="continuationSeparator" w:id="0">
    <w:p w:rsidR="00B9028D" w:rsidRDefault="00B9028D" w:rsidP="005E56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028D" w:rsidRDefault="00B9028D" w:rsidP="005E5691">
      <w:pPr>
        <w:spacing w:after="0" w:line="240" w:lineRule="auto"/>
      </w:pPr>
      <w:r>
        <w:separator/>
      </w:r>
    </w:p>
  </w:footnote>
  <w:footnote w:type="continuationSeparator" w:id="0">
    <w:p w:rsidR="00B9028D" w:rsidRDefault="00B9028D" w:rsidP="005E56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724719"/>
      <w:docPartObj>
        <w:docPartGallery w:val="Page Numbers (Top of Page)"/>
        <w:docPartUnique/>
      </w:docPartObj>
    </w:sdtPr>
    <w:sdtContent>
      <w:p w:rsidR="005E5691" w:rsidRDefault="005E5691">
        <w:pPr>
          <w:pStyle w:val="Header"/>
          <w:jc w:val="right"/>
        </w:pPr>
        <w:fldSimple w:instr=" PAGE   \* MERGEFORMAT ">
          <w:r>
            <w:rPr>
              <w:noProof/>
            </w:rPr>
            <w:t>2</w:t>
          </w:r>
        </w:fldSimple>
      </w:p>
    </w:sdtContent>
  </w:sdt>
  <w:p w:rsidR="005E5691" w:rsidRDefault="005E569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footnotePr>
    <w:footnote w:id="-1"/>
    <w:footnote w:id="0"/>
  </w:footnotePr>
  <w:endnotePr>
    <w:endnote w:id="-1"/>
    <w:endnote w:id="0"/>
  </w:endnotePr>
  <w:compat/>
  <w:rsids>
    <w:rsidRoot w:val="00F606FB"/>
    <w:rsid w:val="00012333"/>
    <w:rsid w:val="001522CD"/>
    <w:rsid w:val="002115B4"/>
    <w:rsid w:val="005E5691"/>
    <w:rsid w:val="006F61FE"/>
    <w:rsid w:val="00B9028D"/>
    <w:rsid w:val="00D624B3"/>
    <w:rsid w:val="00F606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1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5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691"/>
  </w:style>
  <w:style w:type="paragraph" w:styleId="Footer">
    <w:name w:val="footer"/>
    <w:basedOn w:val="Normal"/>
    <w:link w:val="FooterChar"/>
    <w:uiPriority w:val="99"/>
    <w:semiHidden/>
    <w:unhideWhenUsed/>
    <w:rsid w:val="005E569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569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2020-09-11T18:20:00Z</dcterms:created>
  <dcterms:modified xsi:type="dcterms:W3CDTF">2020-09-11T18:54:00Z</dcterms:modified>
</cp:coreProperties>
</file>